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A4B91" w14:textId="77777777" w:rsidR="00D66D43" w:rsidRDefault="001A0138">
      <w:pPr>
        <w:pStyle w:val="Standard"/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TÁJÉKOZTATÓ</w:t>
      </w:r>
    </w:p>
    <w:p w14:paraId="0871D5C4" w14:textId="77777777" w:rsidR="00D66D43" w:rsidRDefault="001A0138">
      <w:pPr>
        <w:pStyle w:val="Standard"/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ÖNKORMÁNYZATI SEGÉLYRŐL</w:t>
      </w:r>
    </w:p>
    <w:p w14:paraId="12227CC0" w14:textId="77777777" w:rsidR="00D66D43" w:rsidRDefault="00D66D43">
      <w:pPr>
        <w:pStyle w:val="Standard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187C3C" w14:textId="77777777" w:rsidR="00D66D43" w:rsidRDefault="001A0138">
      <w:pPr>
        <w:pStyle w:val="Standard"/>
        <w:spacing w:after="0" w:line="100" w:lineRule="atLeast"/>
        <w:jc w:val="both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Jogosultsági feltételek:</w:t>
      </w:r>
    </w:p>
    <w:p w14:paraId="5662E343" w14:textId="77777777" w:rsidR="00D66D43" w:rsidRDefault="001A0138">
      <w:pPr>
        <w:pStyle w:val="Standard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Önkormányzati segély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létfenntartást veszélyeztető rendkívüli élethelyzet, illetve a tartós vagy időszakos létfenntartási probléma esetén nyújtható, elsősorban azok részére, akik önmaguk, illetve családjuk létfenntartásáról más módon nem tudnak gondoskodni vagy alkalmanként jelentkező többletkiadások – így különösen betegséghez, halálesethez, elemi kár elhárításához, a válsághelyzetben lévő várandós anya gyermekének megtartásához, iskoláztatáshoz, a gyermek fogadásának előkészítéséhez, a nevelésbe vett gyermek családjával való kapcsolattartásához, a gyermek családba való visszakerülésének elősegítéséhez kapcsolódó kiadások – vagy a gyermek hátrányos helyzete miatt anyagi segítségre szorulnak.</w:t>
      </w:r>
    </w:p>
    <w:p w14:paraId="2AB55689" w14:textId="77777777" w:rsidR="00D66D43" w:rsidRDefault="00D66D43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9C58D68" w14:textId="77777777" w:rsidR="00D66D43" w:rsidRDefault="001A0138">
      <w:pPr>
        <w:pStyle w:val="Standard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Rendkívüli esetben, különös méltánylást alapján, önkormányzati segély a fogyatékos vagy tartós beteg gyermek speciális oktatásával, fejlesztésével járó rendszeres költségekre is igényelhető, legfeljebb hat hónap időtartamra.</w:t>
      </w:r>
    </w:p>
    <w:p w14:paraId="7ACE74C4" w14:textId="77777777" w:rsidR="00D66D43" w:rsidRDefault="00D66D43">
      <w:pPr>
        <w:pStyle w:val="Standard"/>
        <w:spacing w:after="0" w:line="10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D6286ED" w14:textId="77777777" w:rsidR="00D66D43" w:rsidRDefault="001A0138">
      <w:pPr>
        <w:pStyle w:val="Standard"/>
        <w:spacing w:after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A segélyezés feltétele, hogy a családban az egy főre eső jövedelem nem haladja meg:</w:t>
      </w:r>
    </w:p>
    <w:p w14:paraId="27DF1887" w14:textId="77777777" w:rsidR="00D66D43" w:rsidRDefault="001A0138">
      <w:pPr>
        <w:pStyle w:val="Listaszerbekezds"/>
        <w:numPr>
          <w:ilvl w:val="0"/>
          <w:numId w:val="4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családban élő személy esetén a 114.000.-Ft-ot</w:t>
      </w:r>
    </w:p>
    <w:p w14:paraId="34BCB222" w14:textId="77777777" w:rsidR="00D66D43" w:rsidRDefault="001A0138">
      <w:pPr>
        <w:pStyle w:val="Listaszerbekezds"/>
        <w:numPr>
          <w:ilvl w:val="0"/>
          <w:numId w:val="1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egyedül élő személy esetén a 142.500.-Ft-ot.</w:t>
      </w:r>
    </w:p>
    <w:p w14:paraId="460A99F1" w14:textId="77777777" w:rsidR="00D66D43" w:rsidRDefault="00D66D43">
      <w:pPr>
        <w:pStyle w:val="Listaszerbekezds"/>
        <w:spacing w:after="0" w:line="100" w:lineRule="atLeast"/>
        <w:ind w:left="0"/>
        <w:jc w:val="both"/>
      </w:pPr>
    </w:p>
    <w:p w14:paraId="1FC0995B" w14:textId="77777777" w:rsidR="00D66D43" w:rsidRDefault="001A0138">
      <w:pPr>
        <w:pStyle w:val="Standard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Az önkormányzati segély személyenként évente legfeljebb négy alkalommal, készpénzben vagy természetben – élelmiszer vásárlásával, illetve étkeztetési személyi térítési díjának meghatározott időre szóló mérséklésével vagy elengedése útján – nyújtható.</w:t>
      </w:r>
    </w:p>
    <w:p w14:paraId="3AC7F3A1" w14:textId="77777777" w:rsidR="00D66D43" w:rsidRDefault="00D66D43">
      <w:pPr>
        <w:pStyle w:val="Listaszerbekezds"/>
        <w:spacing w:after="0" w:line="100" w:lineRule="atLeast"/>
        <w:ind w:left="0"/>
        <w:jc w:val="both"/>
      </w:pPr>
    </w:p>
    <w:p w14:paraId="23DA2A7A" w14:textId="77777777" w:rsidR="00D66D43" w:rsidRDefault="001A0138">
      <w:pPr>
        <w:pStyle w:val="Listaszerbekezds"/>
        <w:spacing w:after="0" w:line="100" w:lineRule="atLeast"/>
        <w:ind w:left="0"/>
        <w:jc w:val="both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Kérelem benyújtása:</w:t>
      </w:r>
    </w:p>
    <w:p w14:paraId="039C4CA3" w14:textId="77777777" w:rsidR="00D66D43" w:rsidRDefault="001A0138">
      <w:pPr>
        <w:pStyle w:val="Standard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Az önkormányzati segély iráni </w:t>
      </w:r>
      <w:r>
        <w:rPr>
          <w:rFonts w:ascii="Times New Roman" w:hAnsi="Times New Roman" w:cs="Times New Roman"/>
          <w:b/>
          <w:bCs/>
          <w:sz w:val="24"/>
          <w:szCs w:val="24"/>
        </w:rPr>
        <w:t>kérelem formanyomtatványon nyújtható be, melyhez csatolni kell:</w:t>
      </w:r>
    </w:p>
    <w:p w14:paraId="1E34B32D" w14:textId="77777777" w:rsidR="00D66D43" w:rsidRDefault="001A0138">
      <w:pPr>
        <w:pStyle w:val="Standard"/>
        <w:numPr>
          <w:ilvl w:val="0"/>
          <w:numId w:val="5"/>
        </w:numPr>
        <w:spacing w:after="120" w:line="100" w:lineRule="atLeast"/>
        <w:ind w:left="714" w:hanging="357"/>
        <w:jc w:val="both"/>
      </w:pPr>
      <w:r>
        <w:rPr>
          <w:rFonts w:ascii="Times New Roman" w:hAnsi="Times New Roman" w:cs="Times New Roman"/>
          <w:sz w:val="24"/>
          <w:szCs w:val="24"/>
        </w:rPr>
        <w:t>a létfenntartást veszélyeztető rendkívüli élethelyzet, illetve a tartós vagy időszakos létfenntartási probléma fennállását bizonyító iratot (pl.: közüzemi számla, orvosi igazolás, balesetről készült jegyzőkönyv, biztosító által készített kárfelmérés).</w:t>
      </w:r>
    </w:p>
    <w:p w14:paraId="66CA9465" w14:textId="77777777" w:rsidR="00D66D43" w:rsidRDefault="001A0138">
      <w:pPr>
        <w:pStyle w:val="Listaszerbekezds"/>
        <w:numPr>
          <w:ilvl w:val="0"/>
          <w:numId w:val="6"/>
        </w:numPr>
        <w:spacing w:after="120" w:line="100" w:lineRule="atLeast"/>
        <w:ind w:left="714" w:hanging="357"/>
        <w:jc w:val="both"/>
      </w:pPr>
      <w:r>
        <w:rPr>
          <w:rFonts w:ascii="Times New Roman" w:hAnsi="Times New Roman" w:cs="Times New Roman"/>
          <w:sz w:val="24"/>
          <w:szCs w:val="24"/>
        </w:rPr>
        <w:t>igazolást az együtt élő személyek jövedelméről: havi rendszerességgel járó jövedelem esetén a kérelem benyújtását megelőző hónap jövedelme, nem rendszeres, illetve vállalkozásból szerzett jövedelem esetén a benyújtást megelőző 12 hónap jövedelmének egyhavi átlaga,</w:t>
      </w:r>
    </w:p>
    <w:p w14:paraId="04ABD8BC" w14:textId="77777777" w:rsidR="00D66D43" w:rsidRPr="00262526" w:rsidRDefault="001A0138">
      <w:pPr>
        <w:pStyle w:val="Listaszerbekezds"/>
        <w:numPr>
          <w:ilvl w:val="0"/>
          <w:numId w:val="2"/>
        </w:numPr>
        <w:spacing w:after="120" w:line="100" w:lineRule="atLeast"/>
        <w:ind w:left="714" w:hanging="357"/>
        <w:jc w:val="both"/>
      </w:pPr>
      <w:r>
        <w:rPr>
          <w:rFonts w:ascii="Times New Roman" w:hAnsi="Times New Roman" w:cs="Times New Roman"/>
          <w:sz w:val="24"/>
          <w:szCs w:val="24"/>
        </w:rPr>
        <w:t>a gyermek elhelyezésre vagy a gyámrendelés tárgyában hozott bírósági határozatot,</w:t>
      </w:r>
    </w:p>
    <w:p w14:paraId="4FA6694E" w14:textId="77777777" w:rsidR="00D66D43" w:rsidRDefault="001A0138" w:rsidP="00262526">
      <w:pPr>
        <w:pStyle w:val="Listaszerbekezds"/>
        <w:numPr>
          <w:ilvl w:val="0"/>
          <w:numId w:val="2"/>
        </w:numPr>
        <w:spacing w:after="120" w:line="100" w:lineRule="atLeast"/>
        <w:ind w:left="714" w:hanging="357"/>
        <w:jc w:val="both"/>
      </w:pPr>
      <w:r w:rsidRPr="00262526">
        <w:rPr>
          <w:rFonts w:ascii="Times New Roman" w:hAnsi="Times New Roman" w:cs="Times New Roman"/>
          <w:sz w:val="24"/>
          <w:szCs w:val="24"/>
        </w:rPr>
        <w:t>30 napnál nem régebbi igazolást a 18. életét betöltött, önálló jövedelemmel nem rendelkező, a nappali oktatás munkarendje szerint tanulmányokat folytató fiatal felnőtt tanulói, illetve hallgatói jogviszonyáról.</w:t>
      </w:r>
    </w:p>
    <w:p w14:paraId="3E22BA57" w14:textId="77777777" w:rsidR="00D66D43" w:rsidRDefault="001A0138">
      <w:pPr>
        <w:pStyle w:val="Listaszerbekezds"/>
        <w:tabs>
          <w:tab w:val="left" w:pos="6225"/>
        </w:tabs>
        <w:spacing w:after="0" w:line="100" w:lineRule="atLeast"/>
        <w:ind w:left="0"/>
        <w:jc w:val="both"/>
      </w:pPr>
      <w:r>
        <w:tab/>
      </w:r>
    </w:p>
    <w:p w14:paraId="2A7D8E43" w14:textId="77777777" w:rsidR="006031AA" w:rsidRDefault="001A0138" w:rsidP="006031AA">
      <w:pPr>
        <w:pStyle w:val="Standard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Az önkormányzati segély összege: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legkevesebb 3.000.-Ft, legfeljebb 20.000.-Ft.</w:t>
      </w:r>
      <w:r w:rsidR="006031AA" w:rsidRPr="006031A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0E0AC77A" w14:textId="1FB6A54E" w:rsidR="006031AA" w:rsidRDefault="006031AA" w:rsidP="006031AA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Illetékességi terület</w:t>
      </w:r>
      <w:r>
        <w:rPr>
          <w:rFonts w:ascii="Times New Roman" w:hAnsi="Times New Roman" w:cs="Times New Roman"/>
          <w:sz w:val="24"/>
          <w:szCs w:val="24"/>
        </w:rPr>
        <w:t xml:space="preserve">: Ászár </w:t>
      </w:r>
      <w:r w:rsidR="002656E1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özség közigazgatási területe</w:t>
      </w:r>
    </w:p>
    <w:p w14:paraId="4E935734" w14:textId="77777777" w:rsidR="006031AA" w:rsidRDefault="006031AA" w:rsidP="006031AA">
      <w:pPr>
        <w:pStyle w:val="Standard"/>
        <w:spacing w:after="0" w:line="100" w:lineRule="atLeast"/>
        <w:jc w:val="both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Eljáró szerv:</w:t>
      </w:r>
      <w:r>
        <w:rPr>
          <w:rFonts w:ascii="Times New Roman" w:hAnsi="Times New Roman" w:cs="Times New Roman"/>
          <w:sz w:val="24"/>
          <w:szCs w:val="24"/>
        </w:rPr>
        <w:t xml:space="preserve"> a képviselő-testület által átruházott hatáskörében a polgármester.</w:t>
      </w:r>
    </w:p>
    <w:p w14:paraId="05855576" w14:textId="77777777" w:rsidR="006031AA" w:rsidRDefault="006031AA" w:rsidP="006031AA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72C5519" w14:textId="77777777" w:rsidR="006031AA" w:rsidRDefault="006031AA" w:rsidP="006031AA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Illeték:</w:t>
      </w:r>
      <w:r>
        <w:rPr>
          <w:rFonts w:ascii="Times New Roman" w:hAnsi="Times New Roman" w:cs="Times New Roman"/>
          <w:sz w:val="24"/>
          <w:szCs w:val="24"/>
        </w:rPr>
        <w:t xml:space="preserve"> az eljárás illetékmentes.</w:t>
      </w:r>
    </w:p>
    <w:p w14:paraId="2AC999FE" w14:textId="77777777" w:rsidR="006031AA" w:rsidRDefault="006031AA" w:rsidP="006031AA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3256D0F" w14:textId="77777777" w:rsidR="006031AA" w:rsidRDefault="006031AA" w:rsidP="006031AA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Ügyintézési határidő:</w:t>
      </w:r>
      <w:r>
        <w:rPr>
          <w:rFonts w:ascii="Times New Roman" w:hAnsi="Times New Roman" w:cs="Times New Roman"/>
          <w:sz w:val="24"/>
          <w:szCs w:val="24"/>
        </w:rPr>
        <w:t xml:space="preserve"> 8 nap, teljes eljárásban 60 nap</w:t>
      </w:r>
    </w:p>
    <w:p w14:paraId="1DD58C60" w14:textId="77777777" w:rsidR="006031AA" w:rsidRDefault="006031AA" w:rsidP="006031AA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47713FF" w14:textId="77777777" w:rsidR="006031AA" w:rsidRDefault="006031AA" w:rsidP="006031A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Kapcsolódó jogszabályok: </w:t>
      </w:r>
    </w:p>
    <w:p w14:paraId="0746DE4E" w14:textId="77777777" w:rsidR="006031AA" w:rsidRDefault="006031AA" w:rsidP="006031AA">
      <w:pPr>
        <w:pStyle w:val="Listaszerbekezds"/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u-HU"/>
        </w:rPr>
        <w:t>A szociális igazgatásról és a szociális ellátásokról szóló 1993. évi III. törvény</w:t>
      </w:r>
    </w:p>
    <w:p w14:paraId="44CB0072" w14:textId="77777777" w:rsidR="006031AA" w:rsidRDefault="006031AA" w:rsidP="006031AA">
      <w:pPr>
        <w:pStyle w:val="Listaszerbekezds"/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u-HU"/>
        </w:rPr>
        <w:t>A pénzbeli és természetbeni szociális ellátások igénylésének és megállapításának, valamint folyósításának részletes szabályairól szóló 63/2006. (III. 27.) Korm. rendelet</w:t>
      </w:r>
    </w:p>
    <w:p w14:paraId="3ADCF267" w14:textId="77777777" w:rsidR="006031AA" w:rsidRDefault="006031AA" w:rsidP="006031AA">
      <w:pPr>
        <w:pStyle w:val="Listaszerbekezds"/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u-HU"/>
        </w:rPr>
        <w:t>A pénzeli és természetbeni ellátások helyi szabályairól szóló 7/2020. (X.30.) önkormányzati rendelet</w:t>
      </w:r>
    </w:p>
    <w:p w14:paraId="494C1CDA" w14:textId="77777777" w:rsidR="006031AA" w:rsidRDefault="006031AA" w:rsidP="006031AA">
      <w:pPr>
        <w:pStyle w:val="Listaszerbekezds"/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u-HU"/>
        </w:rPr>
        <w:t>Az általános közigazgatási rendtartásról szóló 2016. évi CL. törvény  </w:t>
      </w:r>
    </w:p>
    <w:p w14:paraId="55536FC0" w14:textId="07FBC352" w:rsidR="00D66D43" w:rsidRDefault="00D66D43">
      <w:pPr>
        <w:pStyle w:val="Standard"/>
        <w:jc w:val="both"/>
      </w:pPr>
    </w:p>
    <w:sectPr w:rsidR="00D66D43" w:rsidSect="00D66D4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CFE12" w14:textId="77777777" w:rsidR="00947637" w:rsidRDefault="00947637" w:rsidP="00D66D43">
      <w:pPr>
        <w:spacing w:after="0" w:line="240" w:lineRule="auto"/>
      </w:pPr>
      <w:r>
        <w:separator/>
      </w:r>
    </w:p>
  </w:endnote>
  <w:endnote w:type="continuationSeparator" w:id="0">
    <w:p w14:paraId="4663591A" w14:textId="77777777" w:rsidR="00947637" w:rsidRDefault="00947637" w:rsidP="00D66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DAA59" w14:textId="77777777" w:rsidR="00947637" w:rsidRDefault="00947637" w:rsidP="00D66D43">
      <w:pPr>
        <w:spacing w:after="0" w:line="240" w:lineRule="auto"/>
      </w:pPr>
      <w:r w:rsidRPr="00D66D43">
        <w:rPr>
          <w:color w:val="000000"/>
        </w:rPr>
        <w:separator/>
      </w:r>
    </w:p>
  </w:footnote>
  <w:footnote w:type="continuationSeparator" w:id="0">
    <w:p w14:paraId="19A9838D" w14:textId="77777777" w:rsidR="00947637" w:rsidRDefault="00947637" w:rsidP="00D66D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3C75"/>
    <w:multiLevelType w:val="multilevel"/>
    <w:tmpl w:val="0E9A9710"/>
    <w:styleLink w:val="WWNum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 w15:restartNumberingAfterBreak="0">
    <w:nsid w:val="4C4076CF"/>
    <w:multiLevelType w:val="hybridMultilevel"/>
    <w:tmpl w:val="80D6F3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F18FF"/>
    <w:multiLevelType w:val="multilevel"/>
    <w:tmpl w:val="2482F976"/>
    <w:styleLink w:val="WWNum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 w15:restartNumberingAfterBreak="0">
    <w:nsid w:val="73443975"/>
    <w:multiLevelType w:val="multilevel"/>
    <w:tmpl w:val="FEE66304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D43"/>
    <w:rsid w:val="001A0138"/>
    <w:rsid w:val="00262526"/>
    <w:rsid w:val="002656E1"/>
    <w:rsid w:val="006031AA"/>
    <w:rsid w:val="00947637"/>
    <w:rsid w:val="00AC4FFB"/>
    <w:rsid w:val="00BB27B2"/>
    <w:rsid w:val="00D66D43"/>
    <w:rsid w:val="00F00532"/>
    <w:rsid w:val="00FD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94EFA"/>
  <w15:docId w15:val="{A622896C-BD0E-4D77-85B5-1A42536F8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en-US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D66D43"/>
    <w:pPr>
      <w:widowControl/>
    </w:pPr>
    <w:rPr>
      <w:lang w:val="hu-HU" w:eastAsia="ar-SA" w:bidi="ar-SA"/>
    </w:rPr>
  </w:style>
  <w:style w:type="paragraph" w:customStyle="1" w:styleId="Heading">
    <w:name w:val="Heading"/>
    <w:basedOn w:val="Standard"/>
    <w:next w:val="Textbody"/>
    <w:rsid w:val="00D66D4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D66D43"/>
    <w:pPr>
      <w:spacing w:after="120"/>
    </w:pPr>
  </w:style>
  <w:style w:type="paragraph" w:styleId="Lista">
    <w:name w:val="List"/>
    <w:basedOn w:val="Textbody"/>
    <w:rsid w:val="00D66D43"/>
    <w:rPr>
      <w:rFonts w:cs="Arial"/>
    </w:rPr>
  </w:style>
  <w:style w:type="paragraph" w:customStyle="1" w:styleId="Kpalrs1">
    <w:name w:val="Képaláírás1"/>
    <w:basedOn w:val="Standard"/>
    <w:rsid w:val="00D66D4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D66D43"/>
    <w:pPr>
      <w:suppressLineNumbers/>
    </w:pPr>
    <w:rPr>
      <w:rFonts w:cs="Arial"/>
    </w:rPr>
  </w:style>
  <w:style w:type="paragraph" w:customStyle="1" w:styleId="Cmsor11">
    <w:name w:val="Címsor 11"/>
    <w:basedOn w:val="Standard"/>
    <w:next w:val="Textbody"/>
    <w:rsid w:val="00D66D43"/>
    <w:pPr>
      <w:spacing w:before="480" w:after="0"/>
      <w:outlineLvl w:val="0"/>
    </w:pPr>
    <w:rPr>
      <w:rFonts w:ascii="Cambria" w:hAnsi="Cambria" w:cs="F"/>
      <w:b/>
      <w:bCs/>
      <w:sz w:val="28"/>
      <w:szCs w:val="28"/>
    </w:rPr>
  </w:style>
  <w:style w:type="paragraph" w:customStyle="1" w:styleId="Cmsor21">
    <w:name w:val="Címsor 21"/>
    <w:basedOn w:val="Standard"/>
    <w:next w:val="Textbody"/>
    <w:rsid w:val="00D66D43"/>
    <w:pPr>
      <w:spacing w:before="200" w:after="0"/>
      <w:outlineLvl w:val="1"/>
    </w:pPr>
    <w:rPr>
      <w:rFonts w:ascii="Cambria" w:hAnsi="Cambria" w:cs="F"/>
      <w:b/>
      <w:bCs/>
      <w:sz w:val="26"/>
      <w:szCs w:val="26"/>
    </w:rPr>
  </w:style>
  <w:style w:type="paragraph" w:customStyle="1" w:styleId="Cmsor31">
    <w:name w:val="Címsor 31"/>
    <w:basedOn w:val="Standard"/>
    <w:next w:val="Textbody"/>
    <w:rsid w:val="00D66D43"/>
    <w:pPr>
      <w:spacing w:before="200" w:after="0" w:line="271" w:lineRule="auto"/>
      <w:outlineLvl w:val="2"/>
    </w:pPr>
    <w:rPr>
      <w:rFonts w:ascii="Cambria" w:hAnsi="Cambria" w:cs="F"/>
      <w:b/>
      <w:bCs/>
    </w:rPr>
  </w:style>
  <w:style w:type="paragraph" w:customStyle="1" w:styleId="Cmsor41">
    <w:name w:val="Címsor 41"/>
    <w:basedOn w:val="Standard"/>
    <w:next w:val="Textbody"/>
    <w:rsid w:val="00D66D43"/>
    <w:pPr>
      <w:spacing w:before="200" w:after="0"/>
      <w:outlineLvl w:val="3"/>
    </w:pPr>
    <w:rPr>
      <w:rFonts w:ascii="Cambria" w:hAnsi="Cambria" w:cs="F"/>
      <w:b/>
      <w:bCs/>
      <w:i/>
      <w:iCs/>
    </w:rPr>
  </w:style>
  <w:style w:type="paragraph" w:customStyle="1" w:styleId="Cmsor51">
    <w:name w:val="Címsor 51"/>
    <w:basedOn w:val="Standard"/>
    <w:next w:val="Textbody"/>
    <w:rsid w:val="00D66D43"/>
    <w:pPr>
      <w:spacing w:before="200" w:after="0"/>
      <w:outlineLvl w:val="4"/>
    </w:pPr>
    <w:rPr>
      <w:rFonts w:ascii="Cambria" w:hAnsi="Cambria" w:cs="F"/>
      <w:b/>
      <w:bCs/>
      <w:color w:val="7F7F7F"/>
    </w:rPr>
  </w:style>
  <w:style w:type="paragraph" w:customStyle="1" w:styleId="Cmsor61">
    <w:name w:val="Címsor 61"/>
    <w:basedOn w:val="Standard"/>
    <w:next w:val="Textbody"/>
    <w:rsid w:val="00D66D43"/>
    <w:pPr>
      <w:spacing w:after="0" w:line="271" w:lineRule="auto"/>
      <w:outlineLvl w:val="5"/>
    </w:pPr>
    <w:rPr>
      <w:rFonts w:ascii="Cambria" w:hAnsi="Cambria" w:cs="F"/>
      <w:b/>
      <w:bCs/>
      <w:i/>
      <w:iCs/>
      <w:color w:val="7F7F7F"/>
    </w:rPr>
  </w:style>
  <w:style w:type="paragraph" w:customStyle="1" w:styleId="Cmsor71">
    <w:name w:val="Címsor 71"/>
    <w:basedOn w:val="Standard"/>
    <w:next w:val="Textbody"/>
    <w:rsid w:val="00D66D43"/>
    <w:pPr>
      <w:spacing w:after="0"/>
      <w:outlineLvl w:val="6"/>
    </w:pPr>
    <w:rPr>
      <w:rFonts w:ascii="Cambria" w:hAnsi="Cambria" w:cs="F"/>
      <w:i/>
      <w:iCs/>
    </w:rPr>
  </w:style>
  <w:style w:type="paragraph" w:customStyle="1" w:styleId="Cmsor81">
    <w:name w:val="Címsor 81"/>
    <w:basedOn w:val="Standard"/>
    <w:next w:val="Textbody"/>
    <w:rsid w:val="00D66D43"/>
    <w:pPr>
      <w:spacing w:after="0"/>
      <w:outlineLvl w:val="7"/>
    </w:pPr>
    <w:rPr>
      <w:rFonts w:ascii="Cambria" w:hAnsi="Cambria" w:cs="F"/>
      <w:sz w:val="20"/>
      <w:szCs w:val="20"/>
    </w:rPr>
  </w:style>
  <w:style w:type="paragraph" w:customStyle="1" w:styleId="Cmsor91">
    <w:name w:val="Címsor 91"/>
    <w:basedOn w:val="Standard"/>
    <w:next w:val="Textbody"/>
    <w:rsid w:val="00D66D43"/>
    <w:pPr>
      <w:spacing w:after="0"/>
      <w:outlineLvl w:val="8"/>
    </w:pPr>
    <w:rPr>
      <w:rFonts w:ascii="Cambria" w:hAnsi="Cambria" w:cs="F"/>
      <w:i/>
      <w:iCs/>
      <w:spacing w:val="5"/>
      <w:sz w:val="20"/>
      <w:szCs w:val="20"/>
    </w:rPr>
  </w:style>
  <w:style w:type="paragraph" w:styleId="Cm">
    <w:name w:val="Title"/>
    <w:basedOn w:val="Standard"/>
    <w:next w:val="Alcm"/>
    <w:rsid w:val="00D66D43"/>
    <w:pPr>
      <w:pBdr>
        <w:bottom w:val="single" w:sz="4" w:space="0" w:color="00000A"/>
      </w:pBdr>
      <w:spacing w:line="240" w:lineRule="auto"/>
    </w:pPr>
    <w:rPr>
      <w:rFonts w:ascii="Cambria" w:hAnsi="Cambria" w:cs="F"/>
      <w:b/>
      <w:bCs/>
      <w:spacing w:val="5"/>
      <w:sz w:val="52"/>
      <w:szCs w:val="52"/>
    </w:rPr>
  </w:style>
  <w:style w:type="paragraph" w:styleId="Alcm">
    <w:name w:val="Subtitle"/>
    <w:basedOn w:val="Standard"/>
    <w:next w:val="Textbody"/>
    <w:rsid w:val="00D66D43"/>
    <w:pPr>
      <w:spacing w:after="600"/>
    </w:pPr>
    <w:rPr>
      <w:rFonts w:ascii="Cambria" w:hAnsi="Cambria" w:cs="F"/>
      <w:i/>
      <w:iCs/>
      <w:spacing w:val="13"/>
      <w:sz w:val="24"/>
      <w:szCs w:val="24"/>
    </w:rPr>
  </w:style>
  <w:style w:type="paragraph" w:styleId="Nincstrkz">
    <w:name w:val="No Spacing"/>
    <w:basedOn w:val="Standard"/>
    <w:rsid w:val="00D66D43"/>
    <w:pPr>
      <w:spacing w:after="0" w:line="240" w:lineRule="auto"/>
    </w:pPr>
  </w:style>
  <w:style w:type="paragraph" w:styleId="Listaszerbekezds">
    <w:name w:val="List Paragraph"/>
    <w:basedOn w:val="Standard"/>
    <w:qFormat/>
    <w:rsid w:val="00D66D43"/>
    <w:pPr>
      <w:ind w:left="720"/>
    </w:pPr>
  </w:style>
  <w:style w:type="paragraph" w:styleId="Idzet">
    <w:name w:val="Quote"/>
    <w:basedOn w:val="Standard"/>
    <w:rsid w:val="00D66D43"/>
    <w:pPr>
      <w:spacing w:before="200" w:after="0"/>
      <w:ind w:left="360" w:right="360"/>
    </w:pPr>
    <w:rPr>
      <w:i/>
      <w:iCs/>
    </w:rPr>
  </w:style>
  <w:style w:type="paragraph" w:styleId="Kiemeltidzet">
    <w:name w:val="Intense Quote"/>
    <w:basedOn w:val="Standard"/>
    <w:rsid w:val="00D66D43"/>
    <w:pPr>
      <w:pBdr>
        <w:bottom w:val="single" w:sz="4" w:space="0" w:color="00000A"/>
      </w:pBdr>
      <w:spacing w:before="200" w:after="280"/>
      <w:ind w:left="1008" w:right="1152"/>
      <w:jc w:val="both"/>
    </w:pPr>
    <w:rPr>
      <w:b/>
      <w:bCs/>
      <w:i/>
      <w:iCs/>
    </w:rPr>
  </w:style>
  <w:style w:type="paragraph" w:customStyle="1" w:styleId="ContentsHeading">
    <w:name w:val="Contents Heading"/>
    <w:basedOn w:val="Cmsor11"/>
    <w:rsid w:val="00D66D43"/>
    <w:pPr>
      <w:suppressLineNumbers/>
    </w:pPr>
    <w:rPr>
      <w:sz w:val="32"/>
      <w:szCs w:val="32"/>
    </w:rPr>
  </w:style>
  <w:style w:type="character" w:customStyle="1" w:styleId="Cmsor1Char">
    <w:name w:val="Címsor 1 Char"/>
    <w:basedOn w:val="Bekezdsalapbettpusa"/>
    <w:rsid w:val="00D66D43"/>
    <w:rPr>
      <w:rFonts w:ascii="Cambria" w:hAnsi="Cambria" w:cs="F"/>
      <w:b/>
      <w:bCs/>
      <w:sz w:val="28"/>
      <w:szCs w:val="28"/>
    </w:rPr>
  </w:style>
  <w:style w:type="character" w:customStyle="1" w:styleId="Cmsor2Char">
    <w:name w:val="Címsor 2 Char"/>
    <w:basedOn w:val="Bekezdsalapbettpusa"/>
    <w:rsid w:val="00D66D43"/>
    <w:rPr>
      <w:rFonts w:ascii="Cambria" w:hAnsi="Cambria" w:cs="F"/>
      <w:b/>
      <w:bCs/>
      <w:sz w:val="26"/>
      <w:szCs w:val="26"/>
    </w:rPr>
  </w:style>
  <w:style w:type="character" w:customStyle="1" w:styleId="Cmsor3Char">
    <w:name w:val="Címsor 3 Char"/>
    <w:basedOn w:val="Bekezdsalapbettpusa"/>
    <w:rsid w:val="00D66D43"/>
    <w:rPr>
      <w:rFonts w:ascii="Cambria" w:hAnsi="Cambria" w:cs="F"/>
      <w:b/>
      <w:bCs/>
    </w:rPr>
  </w:style>
  <w:style w:type="character" w:customStyle="1" w:styleId="Cmsor4Char">
    <w:name w:val="Címsor 4 Char"/>
    <w:basedOn w:val="Bekezdsalapbettpusa"/>
    <w:rsid w:val="00D66D43"/>
    <w:rPr>
      <w:rFonts w:ascii="Cambria" w:hAnsi="Cambria" w:cs="F"/>
      <w:b/>
      <w:bCs/>
      <w:i/>
      <w:iCs/>
    </w:rPr>
  </w:style>
  <w:style w:type="character" w:customStyle="1" w:styleId="Cmsor5Char">
    <w:name w:val="Címsor 5 Char"/>
    <w:basedOn w:val="Bekezdsalapbettpusa"/>
    <w:rsid w:val="00D66D43"/>
    <w:rPr>
      <w:rFonts w:ascii="Cambria" w:hAnsi="Cambria" w:cs="F"/>
      <w:b/>
      <w:bCs/>
      <w:color w:val="7F7F7F"/>
    </w:rPr>
  </w:style>
  <w:style w:type="character" w:customStyle="1" w:styleId="Cmsor6Char">
    <w:name w:val="Címsor 6 Char"/>
    <w:basedOn w:val="Bekezdsalapbettpusa"/>
    <w:rsid w:val="00D66D43"/>
    <w:rPr>
      <w:rFonts w:ascii="Cambria" w:hAnsi="Cambria" w:cs="F"/>
      <w:b/>
      <w:bCs/>
      <w:i/>
      <w:iCs/>
      <w:color w:val="7F7F7F"/>
    </w:rPr>
  </w:style>
  <w:style w:type="character" w:customStyle="1" w:styleId="Cmsor7Char">
    <w:name w:val="Címsor 7 Char"/>
    <w:basedOn w:val="Bekezdsalapbettpusa"/>
    <w:rsid w:val="00D66D43"/>
    <w:rPr>
      <w:rFonts w:ascii="Cambria" w:hAnsi="Cambria" w:cs="F"/>
      <w:i/>
      <w:iCs/>
    </w:rPr>
  </w:style>
  <w:style w:type="character" w:customStyle="1" w:styleId="Cmsor8Char">
    <w:name w:val="Címsor 8 Char"/>
    <w:basedOn w:val="Bekezdsalapbettpusa"/>
    <w:rsid w:val="00D66D43"/>
    <w:rPr>
      <w:rFonts w:ascii="Cambria" w:hAnsi="Cambria" w:cs="F"/>
      <w:sz w:val="20"/>
      <w:szCs w:val="20"/>
    </w:rPr>
  </w:style>
  <w:style w:type="character" w:customStyle="1" w:styleId="Cmsor9Char">
    <w:name w:val="Címsor 9 Char"/>
    <w:basedOn w:val="Bekezdsalapbettpusa"/>
    <w:rsid w:val="00D66D43"/>
    <w:rPr>
      <w:rFonts w:ascii="Cambria" w:hAnsi="Cambria" w:cs="F"/>
      <w:i/>
      <w:iCs/>
      <w:spacing w:val="5"/>
      <w:sz w:val="20"/>
      <w:szCs w:val="20"/>
    </w:rPr>
  </w:style>
  <w:style w:type="character" w:customStyle="1" w:styleId="CmChar">
    <w:name w:val="Cím Char"/>
    <w:basedOn w:val="Bekezdsalapbettpusa"/>
    <w:rsid w:val="00D66D43"/>
    <w:rPr>
      <w:rFonts w:ascii="Cambria" w:hAnsi="Cambria" w:cs="F"/>
      <w:spacing w:val="5"/>
      <w:sz w:val="52"/>
      <w:szCs w:val="52"/>
    </w:rPr>
  </w:style>
  <w:style w:type="character" w:customStyle="1" w:styleId="AlcmChar">
    <w:name w:val="Alcím Char"/>
    <w:basedOn w:val="Bekezdsalapbettpusa"/>
    <w:rsid w:val="00D66D43"/>
    <w:rPr>
      <w:rFonts w:ascii="Cambria" w:hAnsi="Cambria" w:cs="F"/>
      <w:i/>
      <w:iCs/>
      <w:spacing w:val="13"/>
      <w:sz w:val="24"/>
      <w:szCs w:val="24"/>
    </w:rPr>
  </w:style>
  <w:style w:type="character" w:customStyle="1" w:styleId="StrongEmphasis">
    <w:name w:val="Strong Emphasis"/>
    <w:rsid w:val="00D66D43"/>
    <w:rPr>
      <w:b/>
      <w:bCs/>
    </w:rPr>
  </w:style>
  <w:style w:type="character" w:styleId="Kiemels">
    <w:name w:val="Emphasis"/>
    <w:rsid w:val="00D66D43"/>
    <w:rPr>
      <w:b/>
      <w:bCs/>
      <w:i/>
      <w:iCs/>
      <w:spacing w:val="10"/>
    </w:rPr>
  </w:style>
  <w:style w:type="character" w:customStyle="1" w:styleId="IdzetChar">
    <w:name w:val="Idézet Char"/>
    <w:basedOn w:val="Bekezdsalapbettpusa"/>
    <w:rsid w:val="00D66D43"/>
    <w:rPr>
      <w:i/>
      <w:iCs/>
    </w:rPr>
  </w:style>
  <w:style w:type="character" w:customStyle="1" w:styleId="KiemeltidzetChar">
    <w:name w:val="Kiemelt idézet Char"/>
    <w:basedOn w:val="Bekezdsalapbettpusa"/>
    <w:rsid w:val="00D66D43"/>
    <w:rPr>
      <w:b/>
      <w:bCs/>
      <w:i/>
      <w:iCs/>
    </w:rPr>
  </w:style>
  <w:style w:type="character" w:styleId="Finomkiemels">
    <w:name w:val="Subtle Emphasis"/>
    <w:rsid w:val="00D66D43"/>
    <w:rPr>
      <w:i/>
      <w:iCs/>
    </w:rPr>
  </w:style>
  <w:style w:type="character" w:styleId="Erskiemels">
    <w:name w:val="Intense Emphasis"/>
    <w:rsid w:val="00D66D43"/>
    <w:rPr>
      <w:b/>
      <w:bCs/>
    </w:rPr>
  </w:style>
  <w:style w:type="character" w:styleId="Finomhivatkozs">
    <w:name w:val="Subtle Reference"/>
    <w:rsid w:val="00D66D43"/>
    <w:rPr>
      <w:smallCaps/>
    </w:rPr>
  </w:style>
  <w:style w:type="character" w:styleId="Ershivatkozs">
    <w:name w:val="Intense Reference"/>
    <w:rsid w:val="00D66D43"/>
    <w:rPr>
      <w:smallCaps/>
      <w:spacing w:val="5"/>
      <w:u w:val="single"/>
    </w:rPr>
  </w:style>
  <w:style w:type="character" w:styleId="Knyvcme">
    <w:name w:val="Book Title"/>
    <w:rsid w:val="00D66D43"/>
    <w:rPr>
      <w:i/>
      <w:iCs/>
      <w:smallCaps/>
      <w:spacing w:val="5"/>
    </w:rPr>
  </w:style>
  <w:style w:type="character" w:customStyle="1" w:styleId="ListLabel1">
    <w:name w:val="ListLabel 1"/>
    <w:rsid w:val="00D66D43"/>
    <w:rPr>
      <w:rFonts w:cs="Symbol"/>
    </w:rPr>
  </w:style>
  <w:style w:type="character" w:customStyle="1" w:styleId="ListLabel2">
    <w:name w:val="ListLabel 2"/>
    <w:rsid w:val="00D66D43"/>
    <w:rPr>
      <w:rFonts w:cs="Courier New"/>
    </w:rPr>
  </w:style>
  <w:style w:type="character" w:customStyle="1" w:styleId="ListLabel3">
    <w:name w:val="ListLabel 3"/>
    <w:rsid w:val="00D66D43"/>
    <w:rPr>
      <w:rFonts w:cs="Wingdings"/>
    </w:rPr>
  </w:style>
  <w:style w:type="numbering" w:customStyle="1" w:styleId="WWNum1">
    <w:name w:val="WWNum1"/>
    <w:basedOn w:val="Nemlista"/>
    <w:rsid w:val="00D66D43"/>
    <w:pPr>
      <w:numPr>
        <w:numId w:val="1"/>
      </w:numPr>
    </w:pPr>
  </w:style>
  <w:style w:type="numbering" w:customStyle="1" w:styleId="WWNum2">
    <w:name w:val="WWNum2"/>
    <w:basedOn w:val="Nemlista"/>
    <w:rsid w:val="00D66D43"/>
    <w:pPr>
      <w:numPr>
        <w:numId w:val="2"/>
      </w:numPr>
    </w:pPr>
  </w:style>
  <w:style w:type="numbering" w:customStyle="1" w:styleId="WWNum3">
    <w:name w:val="WWNum3"/>
    <w:basedOn w:val="Nemlista"/>
    <w:rsid w:val="00D66D43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Iroda002</dc:creator>
  <cp:lastModifiedBy>dr. Istvándi Csilla</cp:lastModifiedBy>
  <cp:revision>4</cp:revision>
  <dcterms:created xsi:type="dcterms:W3CDTF">2021-10-13T08:49:00Z</dcterms:created>
  <dcterms:modified xsi:type="dcterms:W3CDTF">2021-10-19T14:07:00Z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